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435" w:rsidRDefault="00A421BD">
      <w:pPr>
        <w:ind w:left="-567"/>
        <w:jc w:val="center"/>
        <w:outlineLvl w:val="1"/>
        <w:rPr>
          <w:rFonts w:ascii="Times New Roman" w:hAnsi="Times New Roman" w:cs="Times New Roman"/>
          <w:b/>
          <w:bCs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t xml:space="preserve">Протокол рассмотрения первых частей заявок на участие в запросе предложений </w:t>
      </w:r>
      <w:r>
        <w:rPr>
          <w:rFonts w:ascii="Times New Roman" w:hAnsi="Times New Roman" w:cs="Times New Roman"/>
          <w:b/>
          <w:bCs/>
          <w:kern w:val="2"/>
          <w:sz w:val="24"/>
          <w:szCs w:val="24"/>
        </w:rPr>
        <w:br/>
        <w:t>№ 3931461</w:t>
      </w:r>
      <w:r>
        <w:rPr>
          <w:rFonts w:ascii="Times New Roman" w:hAnsi="Times New Roman" w:cs="Times New Roman"/>
          <w:b/>
          <w:sz w:val="24"/>
          <w:szCs w:val="24"/>
          <w:lang w:eastAsia="ru-RU" w:bidi="hi-IN"/>
        </w:rPr>
        <w:t>, участниками которого могут быть только субъекты малого и среднего предпринимательства</w:t>
      </w:r>
    </w:p>
    <w:tbl>
      <w:tblPr>
        <w:tblStyle w:val="ae"/>
        <w:tblW w:w="9571" w:type="dxa"/>
        <w:tblInd w:w="-567" w:type="dxa"/>
        <w:tblLook w:val="04A0" w:firstRow="1" w:lastRow="0" w:firstColumn="1" w:lastColumn="0" w:noHBand="0" w:noVBand="1"/>
      </w:tblPr>
      <w:tblGrid>
        <w:gridCol w:w="5779"/>
        <w:gridCol w:w="3792"/>
      </w:tblGrid>
      <w:tr w:rsidR="003E1435"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3E1435" w:rsidRPr="00A421BD" w:rsidRDefault="00A421BD" w:rsidP="00A421BD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Место публикации</w:t>
            </w:r>
            <w:r w:rsidRPr="00A421B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: 188810, ЛЕНИНГРАДСКАЯ ОБЛАСТЬ,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г.</w:t>
            </w:r>
            <w:r w:rsidRPr="00A421B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ВЫБОРГ,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ул.</w:t>
            </w:r>
            <w:r w:rsidRPr="00A421B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 xml:space="preserve"> СУХОВА, </w:t>
            </w:r>
            <w:r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д</w:t>
            </w:r>
            <w:r w:rsidRPr="00A421BD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. 2</w:t>
            </w:r>
          </w:p>
        </w:tc>
        <w:tc>
          <w:tcPr>
            <w:tcW w:w="3792" w:type="dxa"/>
            <w:tcBorders>
              <w:top w:val="nil"/>
              <w:left w:val="nil"/>
              <w:bottom w:val="nil"/>
              <w:right w:val="nil"/>
            </w:tcBorders>
          </w:tcPr>
          <w:p w:rsidR="003E1435" w:rsidRDefault="00A421BD">
            <w:pPr>
              <w:spacing w:after="0" w:line="240" w:lineRule="auto"/>
              <w:ind w:left="-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 публикации: 23.06.2026</w:t>
            </w:r>
          </w:p>
        </w:tc>
      </w:tr>
    </w:tbl>
    <w:p w:rsidR="003E1435" w:rsidRDefault="00A421BD">
      <w:pPr>
        <w:numPr>
          <w:ilvl w:val="0"/>
          <w:numId w:val="2"/>
        </w:numPr>
        <w:tabs>
          <w:tab w:val="clear" w:pos="720"/>
          <w:tab w:val="left" w:pos="-562"/>
        </w:tabs>
        <w:spacing w:beforeAutospacing="1" w:afterAutospacing="1" w:line="240" w:lineRule="auto"/>
        <w:ind w:left="-5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Организатор закупки: АКЦИОНЕРНОЕ ОБЩЕСТВО "ВЫБОРГТЕПЛОЭНЕРГО".</w:t>
      </w:r>
    </w:p>
    <w:p w:rsidR="003E1435" w:rsidRPr="00A421BD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Контактное</w:t>
      </w:r>
      <w:r w:rsidRPr="00A421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лицо</w:t>
      </w:r>
      <w:r w:rsidRPr="00A421B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Макарова М. А., +7 (81378) 33363,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marina.makarova1971@mail.ru</w:t>
      </w:r>
      <w:r w:rsidRPr="00A421BD">
        <w:rPr>
          <w:rFonts w:ascii="Times New Roman" w:hAnsi="Times New Roman" w:cs="Times New Roman"/>
          <w:sz w:val="24"/>
          <w:szCs w:val="24"/>
        </w:rPr>
        <w:t>.</w:t>
      </w: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закупки: Восстановление работоспособности узла учета тепловой энергии на источнике теплоснабжения Ленинградская область, г. Выборг, ул. Куйбышева, д. 23, территория котельной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предоставления документации: с 15.</w:t>
      </w:r>
      <w:r>
        <w:rPr>
          <w:rFonts w:ascii="Times New Roman" w:hAnsi="Times New Roman" w:cs="Times New Roman"/>
          <w:sz w:val="24"/>
          <w:szCs w:val="24"/>
        </w:rPr>
        <w:t>06.2026 по 23.06.2026.</w:t>
      </w: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подачи заявок: 15.06.2026.</w:t>
      </w: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подачи заявок: 23.06.2026 09:00 (МСК).</w:t>
      </w: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23.06.2026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рассмотрения первых частей заявок: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188810, ЛЕНИНГРАДСКАЯ ОБЛАСТЬ,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ВЫБОРГ, ул.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СУХОВА, д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. 2.</w:t>
      </w: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Порядок рассмотрения первых частей заявок: В соответствии с документацией о закупке.</w:t>
      </w: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E143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3E143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OLE_LINK12"/>
            <w:bookmarkStart w:id="1" w:name="OLE_LINK11"/>
            <w:bookmarkStart w:id="2" w:name="OLE_LINK19"/>
            <w:bookmarkStart w:id="3" w:name="OLE_LINK14"/>
            <w:bookmarkStart w:id="4" w:name="OLE_LINK13"/>
            <w:bookmarkEnd w:id="0"/>
            <w:bookmarkEnd w:id="1"/>
            <w:bookmarkEnd w:id="2"/>
            <w:bookmarkEnd w:id="3"/>
            <w:bookmarkEnd w:id="4"/>
            <w:r>
              <w:t xml:space="preserve">33.19.10.000 Услуги по </w:t>
            </w:r>
            <w:r>
              <w:t>ремонту прочего оборудования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OLE_LINK18"/>
            <w:bookmarkStart w:id="6" w:name="OLE_LINK17"/>
            <w:bookmarkEnd w:id="5"/>
            <w:bookmarkEnd w:id="6"/>
            <w:r>
              <w:t>33.12 Ремонт машин и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7" w:name="OLE_LINK15"/>
            <w:bookmarkStart w:id="8" w:name="OLE_LINK16"/>
            <w:r>
              <w:t>1</w:t>
            </w:r>
            <w:bookmarkEnd w:id="7"/>
            <w:bookmarkEnd w:id="8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Штука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(796)</w:t>
            </w:r>
          </w:p>
        </w:tc>
      </w:tr>
    </w:tbl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Начальная (максимальная) цена договора: 486 000,00 (Российский рубль), с НДС</w:t>
      </w:r>
    </w:p>
    <w:p w:rsidR="003E1435" w:rsidRPr="00A421BD" w:rsidRDefault="00A421BD">
      <w:pPr>
        <w:pStyle w:val="ad"/>
        <w:numPr>
          <w:ilvl w:val="0"/>
          <w:numId w:val="2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4"/>
          <w:szCs w:val="24"/>
          <w:lang w:eastAsia="zh-CN" w:bidi="hi-IN"/>
        </w:rPr>
        <w:t>комиссии  по</w:t>
      </w:r>
      <w:proofErr w:type="gramEnd"/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рассмотрению заявок на участие в запросе предложений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>присутствовали: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E1435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 комиссии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Статус</w:t>
            </w:r>
          </w:p>
        </w:tc>
      </w:tr>
      <w:tr w:rsidR="003E143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3E143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3E143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3E143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  <w:tr w:rsidR="003E1435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GoBack"/>
            <w:bookmarkEnd w:id="9"/>
            <w:r>
              <w:t>Рябов О.В.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ind w:right="1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присутствовал</w:t>
            </w:r>
          </w:p>
        </w:tc>
      </w:tr>
    </w:tbl>
    <w:p w:rsidR="003E1435" w:rsidRDefault="00A421BD">
      <w:pPr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Всего на заседании присутствовало 5 </w:t>
      </w:r>
      <w:r>
        <w:t>члена(</w:t>
      </w:r>
      <w:proofErr w:type="spellStart"/>
      <w:r>
        <w:t>ов</w:t>
      </w:r>
      <w:proofErr w:type="spellEnd"/>
      <w:r>
        <w:t>) комиссии. Кворум имеется. Заседание правомочно.</w:t>
      </w: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момент начала рассмотрения первых частей заявок на участие в запросе предложений было подано 1 заявки(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8"/>
        <w:gridCol w:w="5913"/>
      </w:tblGrid>
      <w:tr w:rsidR="003E1435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E1435" w:rsidRDefault="00A421BD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Порядковый номер заявки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</w:tr>
      <w:tr w:rsidR="003E1435"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435" w:rsidRDefault="00A421BD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t>22.06.2026 20:36 (МСК)</w:t>
            </w:r>
          </w:p>
        </w:tc>
      </w:tr>
    </w:tbl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р</w:t>
      </w:r>
      <w:r>
        <w:rPr>
          <w:rFonts w:ascii="Times New Roman" w:hAnsi="Times New Roman" w:cs="Times New Roman"/>
          <w:sz w:val="24"/>
          <w:szCs w:val="24"/>
        </w:rPr>
        <w:t>ассмотрела первые части заявок участников закупки на соответствие требованиям, установленным в документации,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5"/>
        <w:gridCol w:w="2634"/>
        <w:gridCol w:w="2644"/>
        <w:gridCol w:w="2558"/>
      </w:tblGrid>
      <w:tr w:rsidR="003E143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E1435" w:rsidRDefault="00A421BD">
            <w:pPr>
              <w:ind w:lef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подачи заявки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о соответствии или несоответствии заявки на участие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3E1435"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435" w:rsidRDefault="00A421BD">
            <w:pPr>
              <w:ind w:lef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22.06.2026 20:36 (МСК)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435" w:rsidRDefault="00A421B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435" w:rsidRDefault="003E14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E1435" w:rsidRDefault="003E1435">
      <w:pPr>
        <w:tabs>
          <w:tab w:val="left" w:pos="-567"/>
        </w:tabs>
        <w:spacing w:beforeAutospacing="1" w:afterAutospacing="1"/>
        <w:ind w:left="-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E1435" w:rsidRDefault="00A421BD">
      <w:pPr>
        <w:numPr>
          <w:ilvl w:val="0"/>
          <w:numId w:val="2"/>
        </w:numPr>
        <w:tabs>
          <w:tab w:val="clear" w:pos="720"/>
          <w:tab w:val="left" w:pos="-567"/>
        </w:tabs>
        <w:spacing w:beforeAutospacing="1" w:afterAutospacing="1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ротокол рассмотрения первых частей заявок на участие в запросе предложений подписан всеми присутствующими на заседании членами комиссии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3E1435">
        <w:tc>
          <w:tcPr>
            <w:tcW w:w="4110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E1435" w:rsidRDefault="003E143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435" w:rsidRDefault="00A421B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Гончаров Р.Н.</w:t>
            </w:r>
          </w:p>
        </w:tc>
      </w:tr>
      <w:tr w:rsidR="003E1435">
        <w:tc>
          <w:tcPr>
            <w:tcW w:w="4110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E1435" w:rsidRDefault="003E143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435" w:rsidRDefault="00A421B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Шемякин Р.В.</w:t>
            </w:r>
          </w:p>
        </w:tc>
      </w:tr>
      <w:tr w:rsidR="003E1435">
        <w:tc>
          <w:tcPr>
            <w:tcW w:w="4110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E1435" w:rsidRDefault="003E143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435" w:rsidRDefault="00A421B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Постникова Т.В.</w:t>
            </w:r>
          </w:p>
        </w:tc>
      </w:tr>
      <w:tr w:rsidR="003E1435">
        <w:tc>
          <w:tcPr>
            <w:tcW w:w="4110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3E1435" w:rsidRDefault="003E143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435" w:rsidRDefault="00A421B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Макарова М.А.</w:t>
            </w:r>
          </w:p>
        </w:tc>
      </w:tr>
      <w:tr w:rsidR="003E1435">
        <w:tc>
          <w:tcPr>
            <w:tcW w:w="4110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3E1435" w:rsidRDefault="003E1435">
            <w:pPr>
              <w:pBdr>
                <w:bottom w:val="single" w:sz="12" w:space="1" w:color="000000"/>
              </w:pBd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435" w:rsidRDefault="00A421BD">
            <w:pPr>
              <w:ind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3E1435" w:rsidRDefault="00A42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Рябов О.В.</w:t>
            </w:r>
          </w:p>
        </w:tc>
      </w:tr>
    </w:tbl>
    <w:p w:rsidR="003E1435" w:rsidRDefault="003E1435">
      <w:pPr>
        <w:widowControl w:val="0"/>
        <w:spacing w:after="0" w:line="240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3E1435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141714"/>
    <w:multiLevelType w:val="multilevel"/>
    <w:tmpl w:val="0ADAA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777E11"/>
    <w:multiLevelType w:val="multilevel"/>
    <w:tmpl w:val="434A0268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360" w:hanging="360"/>
      </w:pPr>
      <w:rPr>
        <w:b/>
        <w:i w:val="0"/>
        <w:sz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lowerLetter"/>
      <w:pStyle w:val="3"/>
      <w:lvlText w:val="%1.%2.%3."/>
      <w:lvlJc w:val="left"/>
      <w:pPr>
        <w:tabs>
          <w:tab w:val="num" w:pos="0"/>
        </w:tabs>
        <w:ind w:left="1571" w:hanging="720"/>
      </w:pPr>
    </w:lvl>
    <w:lvl w:ilvl="3">
      <w:start w:val="1"/>
      <w:numFmt w:val="decimal"/>
      <w:pStyle w:val="4"/>
      <w:lvlText w:val="%1.%2.%3.(%4)."/>
      <w:lvlJc w:val="left"/>
      <w:pPr>
        <w:tabs>
          <w:tab w:val="num" w:pos="0"/>
        </w:tabs>
        <w:ind w:left="2880" w:hanging="720"/>
      </w:pPr>
    </w:lvl>
    <w:lvl w:ilvl="4">
      <w:start w:val="1"/>
      <w:numFmt w:val="lowerRoman"/>
      <w:pStyle w:val="5"/>
      <w:lvlText w:val="%1.%2.%3(%4)(%5)"/>
      <w:lvlJc w:val="left"/>
      <w:pPr>
        <w:tabs>
          <w:tab w:val="num" w:pos="0"/>
        </w:tabs>
        <w:ind w:left="4320" w:hanging="72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6"/>
  <w:autoHyphenation/>
  <w:characterSpacingControl w:val="doNotCompress"/>
  <w:compat>
    <w:compatSetting w:name="compatibilityMode" w:uri="http://schemas.microsoft.com/office/word" w:val="12"/>
  </w:compat>
  <w:rsids>
    <w:rsidRoot w:val="003E1435"/>
    <w:rsid w:val="003E1435"/>
    <w:rsid w:val="00A4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7F3E"/>
  <w15:docId w15:val="{CE196AEA-0A67-47FD-A3A2-0B940460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5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462C8B"/>
    <w:pPr>
      <w:keepNext/>
      <w:pageBreakBefore/>
      <w:widowControl w:val="0"/>
      <w:numPr>
        <w:numId w:val="1"/>
      </w:numPr>
      <w:shd w:val="clear" w:color="auto" w:fill="000000"/>
      <w:spacing w:before="240" w:after="240" w:line="240" w:lineRule="atLeast"/>
      <w:outlineLvl w:val="0"/>
    </w:pPr>
    <w:rPr>
      <w:rFonts w:ascii="Arial" w:eastAsia="Times New Roman" w:hAnsi="Arial" w:cs="Times New Roman"/>
      <w:b/>
      <w:caps/>
      <w:color w:val="FFFFFF"/>
      <w:sz w:val="28"/>
      <w:szCs w:val="28"/>
      <w:lang w:val="en-US"/>
    </w:rPr>
  </w:style>
  <w:style w:type="paragraph" w:styleId="2">
    <w:name w:val="heading 2"/>
    <w:basedOn w:val="a0"/>
    <w:next w:val="a"/>
    <w:link w:val="20"/>
    <w:autoRedefine/>
    <w:qFormat/>
    <w:rsid w:val="00462C8B"/>
    <w:pPr>
      <w:keepNext/>
      <w:keepLines/>
      <w:widowControl w:val="0"/>
      <w:numPr>
        <w:ilvl w:val="1"/>
        <w:numId w:val="1"/>
      </w:numPr>
      <w:pBdr>
        <w:bottom w:val="single" w:sz="4" w:space="1" w:color="000000"/>
      </w:pBdr>
      <w:tabs>
        <w:tab w:val="left" w:pos="284"/>
      </w:tabs>
      <w:spacing w:before="240" w:after="140" w:line="240" w:lineRule="auto"/>
      <w:ind w:left="630" w:hanging="630"/>
      <w:jc w:val="both"/>
      <w:outlineLvl w:val="1"/>
    </w:pPr>
    <w:rPr>
      <w:rFonts w:ascii="Arial" w:eastAsia="Times New Roman" w:hAnsi="Arial" w:cs="Arial"/>
      <w:b/>
      <w:bCs/>
      <w:szCs w:val="20"/>
      <w:lang w:val="en-US"/>
    </w:rPr>
  </w:style>
  <w:style w:type="paragraph" w:styleId="3">
    <w:name w:val="heading 3"/>
    <w:basedOn w:val="a"/>
    <w:next w:val="a"/>
    <w:link w:val="30"/>
    <w:autoRedefine/>
    <w:unhideWhenUsed/>
    <w:qFormat/>
    <w:rsid w:val="00462C8B"/>
    <w:pPr>
      <w:keepNext/>
      <w:numPr>
        <w:ilvl w:val="2"/>
        <w:numId w:val="1"/>
      </w:numPr>
      <w:spacing w:before="240" w:after="120"/>
      <w:ind w:left="720" w:firstLine="0"/>
      <w:outlineLvl w:val="2"/>
    </w:pPr>
    <w:rPr>
      <w:rFonts w:ascii="Arial" w:eastAsia="Times New Roman" w:hAnsi="Arial" w:cs="Times New Roman"/>
      <w:b/>
      <w:bCs/>
      <w:szCs w:val="26"/>
    </w:rPr>
  </w:style>
  <w:style w:type="paragraph" w:styleId="4">
    <w:name w:val="heading 4"/>
    <w:basedOn w:val="a"/>
    <w:next w:val="a"/>
    <w:link w:val="40"/>
    <w:unhideWhenUsed/>
    <w:qFormat/>
    <w:rsid w:val="00462C8B"/>
    <w:pPr>
      <w:keepNext/>
      <w:numPr>
        <w:ilvl w:val="3"/>
        <w:numId w:val="1"/>
      </w:numPr>
      <w:spacing w:before="240" w:after="60"/>
      <w:ind w:left="1426" w:firstLine="0"/>
      <w:outlineLvl w:val="3"/>
    </w:pPr>
    <w:rPr>
      <w:rFonts w:ascii="Arial" w:eastAsia="Times New Roman" w:hAnsi="Arial" w:cs="Times New Roman"/>
      <w:b/>
      <w:bCs/>
      <w:sz w:val="20"/>
      <w:szCs w:val="28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462C8B"/>
    <w:pPr>
      <w:keepNext/>
      <w:widowControl w:val="0"/>
      <w:numPr>
        <w:ilvl w:val="4"/>
        <w:numId w:val="1"/>
      </w:numPr>
      <w:spacing w:before="240" w:after="60" w:line="240" w:lineRule="atLeast"/>
      <w:outlineLvl w:val="4"/>
    </w:pPr>
    <w:rPr>
      <w:rFonts w:ascii="Arial" w:eastAsia="Times New Roman" w:hAnsi="Arial" w:cs="Arial"/>
      <w:sz w:val="20"/>
      <w:szCs w:val="18"/>
      <w:u w:val="single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Схема документа Знак"/>
    <w:basedOn w:val="a1"/>
    <w:uiPriority w:val="99"/>
    <w:semiHidden/>
    <w:qFormat/>
    <w:rsid w:val="000E21A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qFormat/>
    <w:rsid w:val="00462C8B"/>
    <w:rPr>
      <w:rFonts w:ascii="Arial" w:eastAsia="Times New Roman" w:hAnsi="Arial" w:cs="Times New Roman"/>
      <w:b/>
      <w:caps/>
      <w:color w:val="FFFFFF"/>
      <w:sz w:val="28"/>
      <w:szCs w:val="28"/>
      <w:shd w:val="clear" w:color="auto" w:fill="000000"/>
      <w:lang w:val="en-US"/>
    </w:rPr>
  </w:style>
  <w:style w:type="character" w:customStyle="1" w:styleId="20">
    <w:name w:val="Заголовок 2 Знак"/>
    <w:basedOn w:val="a1"/>
    <w:link w:val="2"/>
    <w:qFormat/>
    <w:rsid w:val="00462C8B"/>
    <w:rPr>
      <w:rFonts w:ascii="Arial" w:eastAsia="Times New Roman" w:hAnsi="Arial" w:cs="Arial"/>
      <w:b/>
      <w:bCs/>
      <w:szCs w:val="20"/>
      <w:lang w:val="en-US"/>
    </w:rPr>
  </w:style>
  <w:style w:type="character" w:customStyle="1" w:styleId="30">
    <w:name w:val="Заголовок 3 Знак"/>
    <w:basedOn w:val="a1"/>
    <w:link w:val="3"/>
    <w:qFormat/>
    <w:rsid w:val="00462C8B"/>
    <w:rPr>
      <w:rFonts w:ascii="Arial" w:eastAsia="Times New Roman" w:hAnsi="Arial" w:cs="Times New Roman"/>
      <w:b/>
      <w:bCs/>
      <w:szCs w:val="26"/>
    </w:rPr>
  </w:style>
  <w:style w:type="character" w:customStyle="1" w:styleId="40">
    <w:name w:val="Заголовок 4 Знак"/>
    <w:basedOn w:val="a1"/>
    <w:link w:val="4"/>
    <w:qFormat/>
    <w:rsid w:val="00462C8B"/>
    <w:rPr>
      <w:rFonts w:ascii="Arial" w:eastAsia="Times New Roman" w:hAnsi="Arial" w:cs="Times New Roman"/>
      <w:b/>
      <w:bCs/>
      <w:sz w:val="20"/>
      <w:szCs w:val="28"/>
      <w:lang w:val="en-US"/>
    </w:rPr>
  </w:style>
  <w:style w:type="character" w:customStyle="1" w:styleId="50">
    <w:name w:val="Заголовок 5 Знак"/>
    <w:basedOn w:val="a1"/>
    <w:link w:val="5"/>
    <w:uiPriority w:val="9"/>
    <w:qFormat/>
    <w:rsid w:val="00462C8B"/>
    <w:rPr>
      <w:rFonts w:ascii="Arial" w:eastAsia="Times New Roman" w:hAnsi="Arial" w:cs="Arial"/>
      <w:sz w:val="20"/>
      <w:szCs w:val="18"/>
      <w:u w:val="single"/>
      <w:lang w:val="en-US"/>
    </w:rPr>
  </w:style>
  <w:style w:type="character" w:customStyle="1" w:styleId="a5">
    <w:name w:val="Основной текст Знак"/>
    <w:basedOn w:val="a1"/>
    <w:uiPriority w:val="99"/>
    <w:semiHidden/>
    <w:qFormat/>
    <w:rsid w:val="00462C8B"/>
  </w:style>
  <w:style w:type="character" w:customStyle="1" w:styleId="-">
    <w:name w:val="Интернет-ссылка"/>
    <w:uiPriority w:val="99"/>
    <w:unhideWhenUsed/>
    <w:rsid w:val="00EC75CD"/>
    <w:rPr>
      <w:color w:val="0000FF"/>
      <w:u w:val="single"/>
    </w:rPr>
  </w:style>
  <w:style w:type="paragraph" w:styleId="a6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a"/>
    <w:uiPriority w:val="99"/>
    <w:semiHidden/>
    <w:unhideWhenUsed/>
    <w:rsid w:val="00462C8B"/>
    <w:pPr>
      <w:spacing w:after="120"/>
    </w:pPr>
  </w:style>
  <w:style w:type="paragraph" w:styleId="a7">
    <w:name w:val="List"/>
    <w:basedOn w:val="a0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Document Map"/>
    <w:basedOn w:val="a"/>
    <w:uiPriority w:val="99"/>
    <w:semiHidden/>
    <w:unhideWhenUsed/>
    <w:qFormat/>
    <w:rsid w:val="000E21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uiPriority w:val="99"/>
    <w:qFormat/>
    <w:rsid w:val="00B43D8C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zh-CN" w:bidi="hi-IN"/>
    </w:rPr>
  </w:style>
  <w:style w:type="paragraph" w:customStyle="1" w:styleId="ac">
    <w:name w:val="Заголовок таблицы"/>
    <w:basedOn w:val="ab"/>
    <w:uiPriority w:val="99"/>
    <w:qFormat/>
    <w:rsid w:val="00B43D8C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C75CD"/>
    <w:pPr>
      <w:ind w:left="720"/>
      <w:contextualSpacing/>
    </w:pPr>
  </w:style>
  <w:style w:type="table" w:styleId="ae">
    <w:name w:val="Table Grid"/>
    <w:basedOn w:val="a2"/>
    <w:uiPriority w:val="59"/>
    <w:rsid w:val="00036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A421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A421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</dc:creator>
  <dc:description/>
  <cp:lastModifiedBy>Елена Анатольевна Чебыкина</cp:lastModifiedBy>
  <cp:revision>29</cp:revision>
  <cp:lastPrinted>2026-06-23T06:05:00Z</cp:lastPrinted>
  <dcterms:created xsi:type="dcterms:W3CDTF">2015-10-23T05:25:00Z</dcterms:created>
  <dcterms:modified xsi:type="dcterms:W3CDTF">2026-06-23T06:06:00Z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